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A12" w:rsidRDefault="00D13A12" w:rsidP="00D13A1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Приложение</w:t>
      </w:r>
    </w:p>
    <w:p w:rsidR="00D13A12" w:rsidRDefault="00D13A12" w:rsidP="00D13A1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 рабочей программе</w:t>
      </w:r>
    </w:p>
    <w:p w:rsidR="00D13A12" w:rsidRDefault="00D13A12" w:rsidP="00D13A1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 учебному предмету</w:t>
      </w:r>
    </w:p>
    <w:p w:rsidR="00D13A12" w:rsidRDefault="00D13A12" w:rsidP="00D13A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ru-RU" w:eastAsia="ru-RU"/>
        </w:rPr>
        <w:t>«Математика»</w:t>
      </w:r>
    </w:p>
    <w:p w:rsidR="00D13A12" w:rsidRDefault="00D13A12" w:rsidP="00D13A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:rsidR="00D13A12" w:rsidRDefault="00D13A12" w:rsidP="00D13A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Фо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рма учета рабочей программы воспитания</w:t>
      </w:r>
    </w:p>
    <w:p w:rsidR="00D13A12" w:rsidRDefault="00D13A12" w:rsidP="00D13A1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D13A12" w:rsidRDefault="00D13A12" w:rsidP="00D13A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Воспитательный потенциал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учебного предмета «Математика» на уровне начального общего образования реализуется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деятельностной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основе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через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</w:t>
      </w:r>
    </w:p>
    <w:p w:rsidR="00D13A12" w:rsidRDefault="00D13A12" w:rsidP="00D13A1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максимальное использование воспитательных возможностей содержания учебного предмета «Математика» для формирования у обучающихся российских традиционных духовно-нравственных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социокультурных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D13A12" w:rsidRDefault="00D13A12" w:rsidP="00D13A1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включение в рабочую программу учебного предмета «Математика» целевых ориентиров результатов воспитания, их учёт в определении воспитательных задач уроков, занятий; </w:t>
      </w:r>
    </w:p>
    <w:p w:rsidR="00D13A12" w:rsidRDefault="00D13A12" w:rsidP="00D13A1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D13A12" w:rsidRDefault="00D13A12" w:rsidP="00D13A1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привлечение внимания обучающихся к ценностному аспекту изучаемых на уроках русского языка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D13A12" w:rsidRDefault="00D13A12" w:rsidP="00D13A1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D13A12" w:rsidRDefault="00D13A12" w:rsidP="00D13A1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побуждение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</w:p>
    <w:p w:rsidR="00D13A12" w:rsidRDefault="00D13A12" w:rsidP="00D13A1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организацию шефства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мотивированных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D13A12" w:rsidRDefault="00D13A12" w:rsidP="00D13A1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D13A12" w:rsidRDefault="00D13A12" w:rsidP="00D13A12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D13A12" w:rsidRDefault="00D13A12" w:rsidP="00D13A12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D13A12" w:rsidRDefault="00D13A12" w:rsidP="00D13A12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D13A12" w:rsidRDefault="00D13A12" w:rsidP="00D13A12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D13A12" w:rsidRDefault="00D13A12" w:rsidP="00D13A12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D13A12" w:rsidRDefault="00D13A12" w:rsidP="00D13A12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D13A12" w:rsidRDefault="00D13A12" w:rsidP="00D13A12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D13A12" w:rsidRDefault="00D13A12" w:rsidP="00D13A12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D13A12" w:rsidRDefault="00D13A12" w:rsidP="00D13A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ectPr w:rsidR="00D13A12">
          <w:pgSz w:w="11906" w:h="16838"/>
          <w:pgMar w:top="720" w:right="720" w:bottom="720" w:left="720" w:header="708" w:footer="708" w:gutter="0"/>
          <w:cols w:space="720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 w:type="page"/>
      </w:r>
    </w:p>
    <w:p w:rsidR="00D13A12" w:rsidRDefault="00D13A12" w:rsidP="00D13A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lastRenderedPageBreak/>
        <w:t xml:space="preserve">Реализация воспитательного потенциала учебного предмета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«Математика»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через урочную систему обучения и воспитания</w:t>
      </w:r>
    </w:p>
    <w:p w:rsidR="00D13A12" w:rsidRDefault="00D13A12" w:rsidP="00D13A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2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</w:t>
      </w:r>
      <w:proofErr w:type="spellEnd"/>
    </w:p>
    <w:tbl>
      <w:tblPr>
        <w:tblW w:w="5000" w:type="pct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236"/>
        <w:gridCol w:w="2318"/>
        <w:gridCol w:w="842"/>
        <w:gridCol w:w="2899"/>
        <w:gridCol w:w="2098"/>
        <w:gridCol w:w="1192"/>
      </w:tblGrid>
      <w:tr w:rsidR="00D13A12" w:rsidTr="00D13A12">
        <w:tc>
          <w:tcPr>
            <w:tcW w:w="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3A12" w:rsidRDefault="00D13A12">
            <w:pPr>
              <w:spacing w:after="0" w:line="24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</w:p>
        </w:tc>
        <w:tc>
          <w:tcPr>
            <w:tcW w:w="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13A12" w:rsidRDefault="00D13A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D13A12" w:rsidRDefault="00D13A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раздела</w:t>
            </w:r>
            <w:proofErr w:type="spellEnd"/>
          </w:p>
        </w:tc>
        <w:tc>
          <w:tcPr>
            <w:tcW w:w="2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13A12" w:rsidRDefault="00D13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D13A12" w:rsidRDefault="00D13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  <w:tc>
          <w:tcPr>
            <w:tcW w:w="2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13A12" w:rsidRDefault="00D13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D13A12" w:rsidRDefault="00D13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Форма реализации воспитательного потенциала темы</w:t>
            </w:r>
          </w:p>
        </w:tc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3A12" w:rsidRDefault="00D13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Модуль</w:t>
            </w:r>
          </w:p>
          <w:p w:rsidR="00D13A12" w:rsidRDefault="00D13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рабочей программы воспитания</w:t>
            </w:r>
          </w:p>
          <w:p w:rsidR="00D13A12" w:rsidRDefault="00D13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«Урочная деятельность»,</w:t>
            </w:r>
          </w:p>
          <w:p w:rsidR="00D13A12" w:rsidRDefault="00D13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Основные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школьные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дела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13A12" w:rsidRDefault="00D13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D13A12" w:rsidRDefault="00D13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  <w:proofErr w:type="spellEnd"/>
          </w:p>
        </w:tc>
      </w:tr>
      <w:tr w:rsidR="00D13A12" w:rsidTr="00D13A12">
        <w:tc>
          <w:tcPr>
            <w:tcW w:w="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13A12" w:rsidRDefault="00D13A12" w:rsidP="00B0263F">
            <w:pPr>
              <w:numPr>
                <w:ilvl w:val="0"/>
                <w:numId w:val="2"/>
              </w:numPr>
              <w:spacing w:before="100" w:beforeAutospacing="1" w:after="0" w:line="24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3A12" w:rsidRDefault="00D13A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Числа и величины</w:t>
            </w:r>
          </w:p>
        </w:tc>
        <w:tc>
          <w:tcPr>
            <w:tcW w:w="2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3A12" w:rsidRDefault="00D13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2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3A12" w:rsidRDefault="00D13A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Привлечение внимания обучающихся к ценностному аспекту изучаемых на уроках математики явлений и событий, инициирование обсуждений, высказываний своего мнения, выработки своего личностного отношения к изучаемым событиям, явлениям, лицам.</w:t>
            </w:r>
          </w:p>
        </w:tc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3A12" w:rsidRDefault="00D13A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День окончания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торой мировой войны.</w:t>
            </w:r>
          </w:p>
          <w:p w:rsidR="00D13A12" w:rsidRDefault="00D13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День солидарности в борьбе с терроризмом.</w:t>
            </w:r>
          </w:p>
          <w:p w:rsidR="00D13A12" w:rsidRDefault="00D13A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100 лет со дня рождения советской партизанки Зои Космодемьянской </w:t>
            </w:r>
          </w:p>
        </w:tc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13A12" w:rsidRDefault="00D13A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13A12" w:rsidRDefault="00D13A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  <w:proofErr w:type="spellEnd"/>
          </w:p>
          <w:p w:rsidR="00D13A12" w:rsidRDefault="00D13A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  <w:proofErr w:type="spellEnd"/>
          </w:p>
        </w:tc>
      </w:tr>
      <w:tr w:rsidR="00D13A12" w:rsidTr="00D13A12">
        <w:tc>
          <w:tcPr>
            <w:tcW w:w="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13A12" w:rsidRDefault="00D13A12" w:rsidP="00B0263F">
            <w:pPr>
              <w:numPr>
                <w:ilvl w:val="0"/>
                <w:numId w:val="2"/>
              </w:numPr>
              <w:spacing w:before="100" w:beforeAutospacing="1" w:after="0" w:line="24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3A12" w:rsidRDefault="00D13A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Арифметические действия</w:t>
            </w:r>
          </w:p>
        </w:tc>
        <w:tc>
          <w:tcPr>
            <w:tcW w:w="2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3A12" w:rsidRDefault="00D13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2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3A12" w:rsidRDefault="00D13A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деятельности.</w:t>
            </w:r>
          </w:p>
        </w:tc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3A12" w:rsidRDefault="00D13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Международный день пожилых людей.</w:t>
            </w:r>
          </w:p>
          <w:p w:rsidR="00D13A12" w:rsidRDefault="00D13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День народного единства.</w:t>
            </w:r>
          </w:p>
          <w:p w:rsidR="00D13A12" w:rsidRDefault="00D13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День отца в России.</w:t>
            </w:r>
          </w:p>
          <w:p w:rsidR="00D13A12" w:rsidRDefault="00D13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Международный день школьных библиотек. </w:t>
            </w:r>
          </w:p>
          <w:p w:rsidR="00D13A12" w:rsidRDefault="00D13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День матери в России.</w:t>
            </w:r>
          </w:p>
        </w:tc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3A12" w:rsidRDefault="00D13A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Октябрь Ноябрь</w:t>
            </w:r>
          </w:p>
          <w:p w:rsidR="00D13A12" w:rsidRDefault="00D13A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Апрель</w:t>
            </w:r>
          </w:p>
        </w:tc>
      </w:tr>
      <w:tr w:rsidR="00D13A12" w:rsidTr="00D13A12">
        <w:tc>
          <w:tcPr>
            <w:tcW w:w="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13A12" w:rsidRDefault="00D13A12" w:rsidP="00B0263F">
            <w:pPr>
              <w:numPr>
                <w:ilvl w:val="0"/>
                <w:numId w:val="2"/>
              </w:numPr>
              <w:spacing w:before="100" w:beforeAutospacing="1" w:after="0" w:line="24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3A12" w:rsidRDefault="00D13A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Текстовые задачи </w:t>
            </w:r>
          </w:p>
        </w:tc>
        <w:tc>
          <w:tcPr>
            <w:tcW w:w="2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3A12" w:rsidRDefault="00D13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2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3A12" w:rsidRDefault="00D13A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способствует развитию критического мышления.</w:t>
            </w:r>
          </w:p>
        </w:tc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3A12" w:rsidRDefault="00D13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День Конституции Российской Федерации.</w:t>
            </w:r>
          </w:p>
          <w:p w:rsidR="00D13A12" w:rsidRDefault="00D13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День полного освобождения Ленинграда от фашистской блокады.</w:t>
            </w:r>
          </w:p>
          <w:p w:rsidR="00D13A12" w:rsidRDefault="00D13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10 лет со Дня воссоединения Крыма с Россией.</w:t>
            </w:r>
          </w:p>
        </w:tc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3A12" w:rsidRDefault="00D13A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Январь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-Д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екабрь </w:t>
            </w:r>
          </w:p>
          <w:p w:rsidR="00D13A12" w:rsidRDefault="00D13A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Март</w:t>
            </w:r>
          </w:p>
        </w:tc>
      </w:tr>
      <w:tr w:rsidR="00D13A12" w:rsidTr="00D13A12">
        <w:tc>
          <w:tcPr>
            <w:tcW w:w="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13A12" w:rsidRDefault="00D13A12" w:rsidP="00B0263F">
            <w:pPr>
              <w:numPr>
                <w:ilvl w:val="0"/>
                <w:numId w:val="2"/>
              </w:numPr>
              <w:spacing w:before="100" w:beforeAutospacing="1" w:after="0" w:line="24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3A12" w:rsidRDefault="00D13A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  <w:tc>
          <w:tcPr>
            <w:tcW w:w="2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3A12" w:rsidRDefault="00D13A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2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3A12" w:rsidRDefault="00D13A12">
            <w:pPr>
              <w:widowControl w:val="0"/>
              <w:tabs>
                <w:tab w:val="left" w:pos="851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  <w:p w:rsidR="00D13A12" w:rsidRDefault="00D13A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Включение в рабочую программу учебного предмета «Математика» целевых ориентиров результатов воспитания, их учёт в определении воспитательных задач уроков, занятий.</w:t>
            </w:r>
          </w:p>
        </w:tc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3A12" w:rsidRDefault="00D13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Всемирный день здоровья</w:t>
            </w:r>
          </w:p>
          <w:p w:rsidR="00D13A12" w:rsidRDefault="00D13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День космонавтики.</w:t>
            </w:r>
          </w:p>
          <w:p w:rsidR="00D13A12" w:rsidRDefault="00D13A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День памяти о геноциде советского народа нацистами и их пособниками в годы Великой Отечественной войны.</w:t>
            </w:r>
          </w:p>
        </w:tc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3A12" w:rsidRDefault="00D13A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Апрель</w:t>
            </w:r>
          </w:p>
        </w:tc>
      </w:tr>
      <w:tr w:rsidR="00D13A12" w:rsidTr="00D13A12">
        <w:tc>
          <w:tcPr>
            <w:tcW w:w="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13A12" w:rsidRDefault="00D13A12" w:rsidP="00B0263F">
            <w:pPr>
              <w:numPr>
                <w:ilvl w:val="0"/>
                <w:numId w:val="2"/>
              </w:numPr>
              <w:spacing w:before="100" w:beforeAutospacing="1" w:after="0" w:line="24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3A12" w:rsidRDefault="00D13A12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Математическая информация</w:t>
            </w:r>
          </w:p>
        </w:tc>
        <w:tc>
          <w:tcPr>
            <w:tcW w:w="2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3A12" w:rsidRDefault="00D13A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2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3A12" w:rsidRDefault="00D13A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Организация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помощи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обуждение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атмосферы.</w:t>
            </w:r>
          </w:p>
        </w:tc>
        <w:tc>
          <w:tcPr>
            <w:tcW w:w="1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3A12" w:rsidRDefault="00D13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День Победы. </w:t>
            </w:r>
          </w:p>
          <w:p w:rsidR="00D13A12" w:rsidRDefault="00D13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Международный день музеев.</w:t>
            </w:r>
          </w:p>
        </w:tc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3A12" w:rsidRDefault="00D13A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Май</w:t>
            </w:r>
          </w:p>
        </w:tc>
      </w:tr>
    </w:tbl>
    <w:p w:rsidR="00403DB0" w:rsidRDefault="00403DB0"/>
    <w:sectPr w:rsidR="00403DB0" w:rsidSect="00403D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06F53"/>
    <w:multiLevelType w:val="multilevel"/>
    <w:tmpl w:val="452AD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B204DE0"/>
    <w:multiLevelType w:val="hybridMultilevel"/>
    <w:tmpl w:val="B75833E0"/>
    <w:lvl w:ilvl="0" w:tplc="32C62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13A12"/>
    <w:rsid w:val="00403DB0"/>
    <w:rsid w:val="004B1EEC"/>
    <w:rsid w:val="00682895"/>
    <w:rsid w:val="0071439E"/>
    <w:rsid w:val="008B2982"/>
    <w:rsid w:val="00D13A12"/>
    <w:rsid w:val="00E42509"/>
    <w:rsid w:val="00FF0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A12"/>
    <w:pPr>
      <w:spacing w:after="200" w:line="276" w:lineRule="auto"/>
      <w:ind w:right="0"/>
      <w:jc w:val="left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A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6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740</Words>
  <Characters>4222</Characters>
  <Application>Microsoft Office Word</Application>
  <DocSecurity>0</DocSecurity>
  <Lines>35</Lines>
  <Paragraphs>9</Paragraphs>
  <ScaleCrop>false</ScaleCrop>
  <Company>Microsoft</Company>
  <LinksUpToDate>false</LinksUpToDate>
  <CharactersWithSpaces>4953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1</cp:revision>
  <dcterms:created xsi:type="dcterms:W3CDTF">2023-10-30T17:39:00Z</dcterms:created>
  <dcterms:modified xsi:type="dcterms:W3CDTF">2023-10-30T17:40:00Z</dcterms:modified>
</cp:coreProperties>
</file>