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3897C" w14:textId="02A61035" w:rsidR="00FA59E6" w:rsidRDefault="00615D30" w:rsidP="00B314DB">
      <w:pPr>
        <w:pStyle w:val="a6"/>
        <w:ind w:left="567"/>
        <w:jc w:val="center"/>
      </w:pPr>
      <w:r>
        <w:rPr>
          <w:noProof/>
        </w:rPr>
        <w:drawing>
          <wp:inline distT="0" distB="0" distL="0" distR="0" wp14:anchorId="594C0D57" wp14:editId="7ECF73E5">
            <wp:extent cx="5940425" cy="84018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81D71" w14:textId="77777777" w:rsidR="00615D30" w:rsidRDefault="00615D3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736F3EDA" w14:textId="77777777" w:rsidR="00615D30" w:rsidRDefault="00615D3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68C2F4D" w14:textId="77777777" w:rsidR="00615D30" w:rsidRDefault="00615D3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1EACF76" w14:textId="0DCB2D0E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22855857"/>
      <w:r>
        <w:rPr>
          <w:rFonts w:ascii="Times New Roman" w:hAnsi="Times New Roman" w:cs="Times New Roman"/>
          <w:sz w:val="26"/>
          <w:szCs w:val="26"/>
        </w:rPr>
        <w:lastRenderedPageBreak/>
        <w:t>МИНИСТЕРСТВО ПРОСВЕЩЕНИЯ РОССИЙСКОЙ ФЕДЕРАЦИИ</w:t>
      </w:r>
    </w:p>
    <w:p w14:paraId="6825C765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 Смоленской области по образованию и науке</w:t>
      </w:r>
    </w:p>
    <w:p w14:paraId="0C5F4C41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 образования Администрации муниципального образования</w:t>
      </w:r>
    </w:p>
    <w:p w14:paraId="3EFD15EE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Рославльский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Смоленской области</w:t>
      </w:r>
    </w:p>
    <w:p w14:paraId="0E3F2DC5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МБОУ «Средняя школа № 1»</w:t>
      </w:r>
    </w:p>
    <w:p w14:paraId="28CB9E08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Ind w:w="-459" w:type="dxa"/>
        <w:tblLook w:val="04A0" w:firstRow="1" w:lastRow="0" w:firstColumn="1" w:lastColumn="0" w:noHBand="0" w:noVBand="1"/>
      </w:tblPr>
      <w:tblGrid>
        <w:gridCol w:w="5127"/>
        <w:gridCol w:w="4687"/>
      </w:tblGrid>
      <w:tr w:rsidR="000C2EB0" w14:paraId="3700A115" w14:textId="77777777" w:rsidTr="007D41E0">
        <w:trPr>
          <w:trHeight w:val="1306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14:paraId="267A6CFA" w14:textId="77777777" w:rsidR="000C2EB0" w:rsidRDefault="000C2EB0" w:rsidP="007D41E0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</w:p>
          <w:p w14:paraId="41B38504" w14:textId="77777777" w:rsidR="000C2EB0" w:rsidRDefault="000C2EB0" w:rsidP="007D41E0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заседании педагогического совета</w:t>
            </w:r>
          </w:p>
          <w:p w14:paraId="1F02CE43" w14:textId="77777777" w:rsidR="000C2EB0" w:rsidRDefault="000C2EB0" w:rsidP="007D41E0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от «31» августа 2022г. № 1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49AF91B8" w14:textId="77777777" w:rsidR="000C2EB0" w:rsidRDefault="000C2EB0" w:rsidP="007D41E0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14:paraId="6F760E37" w14:textId="77777777" w:rsidR="000C2EB0" w:rsidRDefault="000C2EB0" w:rsidP="007D41E0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приказом по МБОУ «Средняя школа № 1»</w:t>
            </w:r>
          </w:p>
          <w:p w14:paraId="1F0C5409" w14:textId="77777777" w:rsidR="000C2EB0" w:rsidRDefault="000C2EB0" w:rsidP="007D41E0">
            <w:pPr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«01» сентября 2022г. № 358</w:t>
            </w:r>
          </w:p>
        </w:tc>
      </w:tr>
    </w:tbl>
    <w:p w14:paraId="2E3064DE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19A6202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AAE9388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65EBA13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ПРОГРАММА</w:t>
      </w:r>
    </w:p>
    <w:p w14:paraId="3B15336F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курса внеурочной деятельности</w:t>
      </w:r>
    </w:p>
    <w:p w14:paraId="3762FC92" w14:textId="49E57A03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615D30">
        <w:rPr>
          <w:rFonts w:ascii="Times New Roman" w:hAnsi="Times New Roman" w:cs="Times New Roman"/>
          <w:sz w:val="26"/>
          <w:szCs w:val="26"/>
        </w:rPr>
        <w:t>Орлята России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14:paraId="6B803F4F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209A479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6F789A7" w14:textId="7800C98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</w:t>
      </w:r>
      <w:r w:rsidR="00615D3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класса </w:t>
      </w:r>
      <w:r w:rsidR="00615D30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 начального общего образования</w:t>
      </w:r>
    </w:p>
    <w:p w14:paraId="5168A163" w14:textId="3FF710FA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 w:rsidR="00615D30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- 20</w:t>
      </w:r>
      <w:r w:rsidR="00615D30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14:paraId="36042503" w14:textId="77777777" w:rsidR="000C2EB0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FAB03BB" w14:textId="77777777" w:rsidR="00615D30" w:rsidRDefault="00615D30" w:rsidP="00615D30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580CB9F5" w14:textId="2EBADCC6" w:rsidR="000C2EB0" w:rsidRDefault="00615D30" w:rsidP="00615D30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Александрова И. А., учитель начальных классов</w:t>
      </w:r>
    </w:p>
    <w:p w14:paraId="7B46CBFC" w14:textId="77777777" w:rsidR="000C2EB0" w:rsidRDefault="000C2EB0" w:rsidP="000C2EB0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составитель: Ф.И.О., должность</w:t>
      </w:r>
    </w:p>
    <w:p w14:paraId="660C7689" w14:textId="77777777" w:rsidR="000C2EB0" w:rsidRDefault="000C2EB0" w:rsidP="000C2EB0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72C4681" w14:textId="77777777" w:rsidR="000C2EB0" w:rsidRDefault="000C2EB0" w:rsidP="000C2EB0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560071C" w14:textId="77777777" w:rsidR="00615D30" w:rsidRDefault="00615D3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BA321C6" w14:textId="77777777" w:rsidR="00615D30" w:rsidRDefault="00615D3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C2E2155" w14:textId="77777777" w:rsidR="00615D30" w:rsidRDefault="00615D30" w:rsidP="000C2EB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8998972" w14:textId="4C538BFC" w:rsidR="000C2EB0" w:rsidRPr="00864C84" w:rsidRDefault="000C2EB0" w:rsidP="000C2EB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Рославль 20</w:t>
      </w:r>
      <w:r w:rsidR="00615D30">
        <w:rPr>
          <w:rFonts w:ascii="Times New Roman" w:hAnsi="Times New Roman" w:cs="Times New Roman"/>
          <w:sz w:val="26"/>
          <w:szCs w:val="26"/>
        </w:rPr>
        <w:t>22</w:t>
      </w:r>
    </w:p>
    <w:bookmarkEnd w:id="0"/>
    <w:p w14:paraId="78BD2C4C" w14:textId="77777777" w:rsidR="000C2EB0" w:rsidRDefault="000C2EB0" w:rsidP="00B314DB">
      <w:pPr>
        <w:pStyle w:val="a6"/>
        <w:ind w:left="567"/>
        <w:jc w:val="center"/>
      </w:pPr>
    </w:p>
    <w:p w14:paraId="24671610" w14:textId="77777777" w:rsidR="00872E4C" w:rsidRDefault="00872E4C" w:rsidP="00BA5A6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254524FF" w14:textId="1E1B9D1D" w:rsidR="00BB76A2" w:rsidRPr="00BB76A2" w:rsidRDefault="00BB76A2" w:rsidP="00BA5A6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Содержание курса внеурочной деятельности</w:t>
      </w:r>
    </w:p>
    <w:p w14:paraId="68A90CA5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В</w:t>
      </w:r>
      <w:r w:rsidRPr="00BB76A2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 </w:t>
      </w:r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основу курса внеурочной деятельности положен системно-деятельностный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3857171E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14:paraId="001EB970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Курс внеурочной деятельности представляет комплекс из 9-и занятий по 7-ми трекам.</w:t>
      </w:r>
    </w:p>
    <w:p w14:paraId="35BCA181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 </w:t>
      </w:r>
    </w:p>
    <w:p w14:paraId="208CA4F6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1. </w:t>
      </w:r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Трек «Орлёнок – Лидер»</w:t>
      </w:r>
    </w:p>
    <w:p w14:paraId="4EA14416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Ценности, значимые качества трека: дружба, команда.</w:t>
      </w:r>
    </w:p>
    <w:p w14:paraId="1BBDEE37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микрогруппы</w:t>
      </w:r>
      <w:proofErr w:type="spellEnd"/>
      <w:r w:rsidRPr="00BB76A2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 для приобретения и осуществления опыта совместной деятельности и чередования творческих поручений.</w:t>
      </w:r>
    </w:p>
    <w:p w14:paraId="60686EDF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21725860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Трек «Орлёнок – Эрудит»</w:t>
      </w:r>
    </w:p>
    <w:p w14:paraId="3AB51BEA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Ценности, значимые качества трека: познание.  </w:t>
      </w:r>
    </w:p>
    <w:p w14:paraId="50FCACF5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14:paraId="088421C0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14:paraId="500F880F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7EE381F6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Трек «Орлёнок – Мастер»</w:t>
      </w:r>
    </w:p>
    <w:p w14:paraId="78FDA463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Ценности, значимые качества трека: познание</w:t>
      </w:r>
    </w:p>
    <w:p w14:paraId="35986B11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14:paraId="335043D1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</w:t>
      </w:r>
    </w:p>
    <w:p w14:paraId="29467E32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106412C4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Трек «Орлёнок – Доброволец»</w:t>
      </w:r>
    </w:p>
    <w:p w14:paraId="6A30B16F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Ценности, значимые качества трека: милосердие, доброта, забота.</w:t>
      </w:r>
    </w:p>
    <w:p w14:paraId="6913CD0F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14:paraId="37AE9B35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к имеющемуся социальному опыту детей в любое время учебного года.</w:t>
      </w:r>
    </w:p>
    <w:p w14:paraId="4085032A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49D743F7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Трек «Орлёнок – Спортсмен»</w:t>
      </w:r>
    </w:p>
    <w:p w14:paraId="62572F2C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Ценности, значимые качества трека: здоровый образ жизни.</w:t>
      </w:r>
    </w:p>
    <w:p w14:paraId="45B9A006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14:paraId="7D3CD560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21D2C3DB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Трек «Орлёнок – Эколог»</w:t>
      </w:r>
    </w:p>
    <w:p w14:paraId="2DB06554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Ценности, значимые качества трека: природа, Родина.</w:t>
      </w:r>
    </w:p>
    <w:p w14:paraId="632C06E7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14:paraId="2B11BF62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посадками деревьев, уборке мусора в рамках экологического субботника.</w:t>
      </w:r>
    </w:p>
    <w:p w14:paraId="62E7E8EB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75DF62CC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 Трек «Орлёнок – Хранитель исторической памяти»</w:t>
      </w:r>
    </w:p>
    <w:p w14:paraId="15DE2DBD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Ценности, значимые качества трека: семья, Родина.</w:t>
      </w:r>
    </w:p>
    <w:p w14:paraId="078D686E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14:paraId="56EC0359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Основная смысловая нагрузка трека:</w:t>
      </w:r>
    </w:p>
    <w:p w14:paraId="374960CC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 – хранитель традиций своей семьи.</w:t>
      </w:r>
    </w:p>
    <w:p w14:paraId="1513486E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Мы (класс) – хранители своих достижений.</w:t>
      </w:r>
    </w:p>
    <w:p w14:paraId="1FCE6108" w14:textId="77777777" w:rsidR="00BB76A2" w:rsidRPr="00BB76A2" w:rsidRDefault="00BB76A2" w:rsidP="00BA5A6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Я/Мы – хранители исторической памяти своей страны.</w:t>
      </w:r>
    </w:p>
    <w:p w14:paraId="315E23A9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ind w:left="1440"/>
        <w:jc w:val="both"/>
        <w:rPr>
          <w:rFonts w:ascii="Calibri" w:hAnsi="Calibri" w:cs="Calibri"/>
          <w:color w:val="000000"/>
        </w:rPr>
      </w:pPr>
      <w:r w:rsidRPr="00872E4C">
        <w:rPr>
          <w:rStyle w:val="c9"/>
          <w:b/>
          <w:bCs/>
          <w:color w:val="000000"/>
        </w:rPr>
        <w:t>Планируемые результаты</w:t>
      </w:r>
    </w:p>
    <w:p w14:paraId="038AE3CA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ind w:left="142" w:firstLine="938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Данная программа ориентирована на формирование и развитие следующих универсальных учебных действий:</w:t>
      </w:r>
    </w:p>
    <w:p w14:paraId="02516440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ind w:left="142" w:firstLine="938"/>
        <w:jc w:val="both"/>
        <w:rPr>
          <w:rFonts w:ascii="Calibri" w:hAnsi="Calibri" w:cs="Calibri"/>
          <w:color w:val="000000"/>
        </w:rPr>
      </w:pPr>
      <w:r w:rsidRPr="00872E4C">
        <w:rPr>
          <w:rStyle w:val="c9"/>
          <w:b/>
          <w:bCs/>
          <w:color w:val="000000"/>
        </w:rPr>
        <w:t>Личностные универсальные учебные действия:</w:t>
      </w:r>
    </w:p>
    <w:p w14:paraId="077F90A5" w14:textId="77777777" w:rsidR="00872E4C" w:rsidRPr="00872E4C" w:rsidRDefault="00872E4C" w:rsidP="00872E4C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готовность к саморазвитию и к самообразованию;</w:t>
      </w:r>
    </w:p>
    <w:p w14:paraId="43DCAF8F" w14:textId="77777777" w:rsidR="00872E4C" w:rsidRPr="00872E4C" w:rsidRDefault="00872E4C" w:rsidP="00872E4C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потребность в самовыражении;</w:t>
      </w:r>
    </w:p>
    <w:p w14:paraId="0447D277" w14:textId="77777777" w:rsidR="00872E4C" w:rsidRPr="00872E4C" w:rsidRDefault="00872E4C" w:rsidP="00872E4C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 xml:space="preserve">формирование ответственного отношения </w:t>
      </w:r>
      <w:proofErr w:type="gramStart"/>
      <w:r w:rsidRPr="00872E4C">
        <w:rPr>
          <w:rStyle w:val="c2"/>
          <w:color w:val="000000"/>
        </w:rPr>
        <w:t>к  порученному</w:t>
      </w:r>
      <w:proofErr w:type="gramEnd"/>
      <w:r w:rsidRPr="00872E4C">
        <w:rPr>
          <w:rStyle w:val="c2"/>
          <w:color w:val="000000"/>
        </w:rPr>
        <w:t xml:space="preserve"> делу;</w:t>
      </w:r>
    </w:p>
    <w:p w14:paraId="5261DB66" w14:textId="77777777" w:rsidR="00872E4C" w:rsidRPr="00872E4C" w:rsidRDefault="00872E4C" w:rsidP="00872E4C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развития опыта участия в социально значимом труде;</w:t>
      </w:r>
    </w:p>
    <w:p w14:paraId="0F2AAC6D" w14:textId="77777777" w:rsidR="00872E4C" w:rsidRPr="00872E4C" w:rsidRDefault="00872E4C" w:rsidP="00872E4C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уважительное отношение к иному мнению;</w:t>
      </w:r>
    </w:p>
    <w:p w14:paraId="7325994D" w14:textId="77777777" w:rsidR="00872E4C" w:rsidRPr="00872E4C" w:rsidRDefault="00872E4C" w:rsidP="00872E4C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оптимизм в восприятии мира;</w:t>
      </w:r>
    </w:p>
    <w:p w14:paraId="047718A9" w14:textId="77777777" w:rsidR="00872E4C" w:rsidRPr="00872E4C" w:rsidRDefault="00872E4C" w:rsidP="00872E4C">
      <w:pPr>
        <w:pStyle w:val="c0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позитивная моральная самооценка.</w:t>
      </w:r>
    </w:p>
    <w:p w14:paraId="67F9BE45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ind w:left="142" w:firstLine="938"/>
        <w:jc w:val="both"/>
        <w:rPr>
          <w:rFonts w:ascii="Calibri" w:hAnsi="Calibri" w:cs="Calibri"/>
          <w:color w:val="000000"/>
        </w:rPr>
      </w:pPr>
      <w:r w:rsidRPr="00872E4C">
        <w:rPr>
          <w:rStyle w:val="c9"/>
          <w:b/>
          <w:bCs/>
          <w:color w:val="000000"/>
        </w:rPr>
        <w:t>Регулятивные универсальные учебные действия:</w:t>
      </w:r>
    </w:p>
    <w:p w14:paraId="730543B7" w14:textId="77777777" w:rsidR="00872E4C" w:rsidRPr="00872E4C" w:rsidRDefault="00872E4C" w:rsidP="00872E4C">
      <w:pPr>
        <w:pStyle w:val="c0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целеполагание, включая постановку новых целей;</w:t>
      </w:r>
    </w:p>
    <w:p w14:paraId="2C03BDD7" w14:textId="77777777" w:rsidR="00872E4C" w:rsidRPr="00872E4C" w:rsidRDefault="00872E4C" w:rsidP="00872E4C">
      <w:pPr>
        <w:pStyle w:val="c0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определять проблемные ситуации;</w:t>
      </w:r>
    </w:p>
    <w:p w14:paraId="2696AC69" w14:textId="77777777" w:rsidR="00872E4C" w:rsidRPr="00872E4C" w:rsidRDefault="00872E4C" w:rsidP="00872E4C">
      <w:pPr>
        <w:pStyle w:val="c0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определять пути решения проблемы, прогнозировать результат;</w:t>
      </w:r>
    </w:p>
    <w:p w14:paraId="7D6100AC" w14:textId="77777777" w:rsidR="00872E4C" w:rsidRPr="00872E4C" w:rsidRDefault="00872E4C" w:rsidP="00872E4C">
      <w:pPr>
        <w:pStyle w:val="c0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составлять план работы;</w:t>
      </w:r>
    </w:p>
    <w:p w14:paraId="0D63C019" w14:textId="77777777" w:rsidR="00872E4C" w:rsidRPr="00872E4C" w:rsidRDefault="00872E4C" w:rsidP="00872E4C">
      <w:pPr>
        <w:pStyle w:val="c0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планировать пути достижения целей, поиска информации;</w:t>
      </w:r>
    </w:p>
    <w:p w14:paraId="46CD2B11" w14:textId="77777777" w:rsidR="00872E4C" w:rsidRPr="00872E4C" w:rsidRDefault="00872E4C" w:rsidP="00872E4C">
      <w:pPr>
        <w:pStyle w:val="c0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адекватно, самостоятельно оценивать правильность выполнения задания и вносить необходимые коррективы;</w:t>
      </w:r>
    </w:p>
    <w:p w14:paraId="47F9F68E" w14:textId="77777777" w:rsidR="00872E4C" w:rsidRPr="00872E4C" w:rsidRDefault="00872E4C" w:rsidP="00872E4C">
      <w:pPr>
        <w:pStyle w:val="c0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lastRenderedPageBreak/>
        <w:t>умение распределять время и контролировать его, умение осуществлять контроль.</w:t>
      </w:r>
    </w:p>
    <w:p w14:paraId="5B747515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ind w:left="142" w:firstLine="938"/>
        <w:jc w:val="both"/>
        <w:rPr>
          <w:rFonts w:ascii="Calibri" w:hAnsi="Calibri" w:cs="Calibri"/>
          <w:color w:val="000000"/>
        </w:rPr>
      </w:pPr>
      <w:r w:rsidRPr="00872E4C">
        <w:rPr>
          <w:rStyle w:val="c9"/>
          <w:b/>
          <w:bCs/>
          <w:color w:val="000000"/>
        </w:rPr>
        <w:t>Познавательные универсальные учебные действия:</w:t>
      </w:r>
    </w:p>
    <w:p w14:paraId="1DBC9C1E" w14:textId="77777777" w:rsidR="00872E4C" w:rsidRPr="00872E4C" w:rsidRDefault="00872E4C" w:rsidP="00872E4C">
      <w:pPr>
        <w:pStyle w:val="c0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устанавливать причинно-следственные связи;</w:t>
      </w:r>
    </w:p>
    <w:p w14:paraId="67BDFD8B" w14:textId="77777777" w:rsidR="00872E4C" w:rsidRPr="00872E4C" w:rsidRDefault="00872E4C" w:rsidP="00872E4C">
      <w:pPr>
        <w:pStyle w:val="c0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строить логическое рассуждение;</w:t>
      </w:r>
    </w:p>
    <w:p w14:paraId="7EB4A4BE" w14:textId="77777777" w:rsidR="00872E4C" w:rsidRPr="00872E4C" w:rsidRDefault="00872E4C" w:rsidP="00872E4C">
      <w:pPr>
        <w:pStyle w:val="c0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определять необходимые ресурсы для решения поставленной задачи;</w:t>
      </w:r>
    </w:p>
    <w:p w14:paraId="732118C3" w14:textId="77777777" w:rsidR="00872E4C" w:rsidRPr="00872E4C" w:rsidRDefault="00872E4C" w:rsidP="00872E4C">
      <w:pPr>
        <w:pStyle w:val="c0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осуществлять сравнение, выбирать основания и критерии;</w:t>
      </w:r>
    </w:p>
    <w:p w14:paraId="57BFE7E6" w14:textId="77777777" w:rsidR="00872E4C" w:rsidRPr="00872E4C" w:rsidRDefault="00872E4C" w:rsidP="00872E4C">
      <w:pPr>
        <w:pStyle w:val="c0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осуществлять расширенный поиск информации с использованием ресурсов библиотек и Интернета;</w:t>
      </w:r>
    </w:p>
    <w:p w14:paraId="78305484" w14:textId="77777777" w:rsidR="00872E4C" w:rsidRPr="00872E4C" w:rsidRDefault="00872E4C" w:rsidP="00872E4C">
      <w:pPr>
        <w:pStyle w:val="c0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создавать и преобразовывать информацию для решения задач;</w:t>
      </w:r>
    </w:p>
    <w:p w14:paraId="712756B8" w14:textId="77777777" w:rsidR="00872E4C" w:rsidRPr="00872E4C" w:rsidRDefault="00872E4C" w:rsidP="00872E4C">
      <w:pPr>
        <w:pStyle w:val="c0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представлять, информацию для других.</w:t>
      </w:r>
    </w:p>
    <w:p w14:paraId="0D36B9F9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ind w:left="142" w:firstLine="938"/>
        <w:jc w:val="both"/>
        <w:rPr>
          <w:rFonts w:ascii="Calibri" w:hAnsi="Calibri" w:cs="Calibri"/>
          <w:color w:val="000000"/>
        </w:rPr>
      </w:pPr>
      <w:r w:rsidRPr="00872E4C">
        <w:rPr>
          <w:rStyle w:val="c9"/>
          <w:b/>
          <w:bCs/>
          <w:color w:val="000000"/>
        </w:rPr>
        <w:t>Коммуникативные универсальные учебные действия:</w:t>
      </w:r>
    </w:p>
    <w:p w14:paraId="078932F1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работать в группе, устанавливать рабочие отношения;</w:t>
      </w:r>
    </w:p>
    <w:p w14:paraId="357404D8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планировать сотрудничество со сверстниками, определять цели и функции воспитанников;</w:t>
      </w:r>
    </w:p>
    <w:p w14:paraId="3EEA9C46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учитывать разные мнения и стремиться к координации различных позиций в сотрудничестве;</w:t>
      </w:r>
    </w:p>
    <w:p w14:paraId="497A000C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 xml:space="preserve">высказывать собственное мнение, координировать его с позициями всех участников при </w:t>
      </w:r>
      <w:proofErr w:type="gramStart"/>
      <w:r w:rsidRPr="00872E4C">
        <w:rPr>
          <w:rStyle w:val="c2"/>
          <w:color w:val="000000"/>
        </w:rPr>
        <w:t>выработке  общего</w:t>
      </w:r>
      <w:proofErr w:type="gramEnd"/>
      <w:r w:rsidRPr="00872E4C">
        <w:rPr>
          <w:rStyle w:val="c2"/>
          <w:color w:val="000000"/>
        </w:rPr>
        <w:t xml:space="preserve"> решения;</w:t>
      </w:r>
    </w:p>
    <w:p w14:paraId="6860A54C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адекватно использовать речь в ходе своей деятельности;</w:t>
      </w:r>
    </w:p>
    <w:p w14:paraId="5EB245C0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вступать в диалог, участвовать в коллективном обсуждении;</w:t>
      </w:r>
    </w:p>
    <w:p w14:paraId="782ABB3A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сравнивать разные точки зрения;</w:t>
      </w:r>
    </w:p>
    <w:p w14:paraId="1A5D902A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овладение устной и письменной речью, специфической для данной образовательной программы;</w:t>
      </w:r>
    </w:p>
    <w:p w14:paraId="12706AE9" w14:textId="77777777" w:rsidR="00872E4C" w:rsidRPr="00872E4C" w:rsidRDefault="00872E4C" w:rsidP="00872E4C">
      <w:pPr>
        <w:pStyle w:val="c0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80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умение осуществлять взаимный контроль и оказывать в сотрудничестве необходимую взаимопомощь.</w:t>
      </w:r>
    </w:p>
    <w:p w14:paraId="7DC22357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872E4C">
        <w:rPr>
          <w:rStyle w:val="c68"/>
          <w:b/>
          <w:bCs/>
          <w:i/>
          <w:iCs/>
          <w:color w:val="000000"/>
        </w:rPr>
        <w:t>В результате занятий по предложенной программе учащиеся получат возможность:</w:t>
      </w:r>
    </w:p>
    <w:p w14:paraId="1BD2B160" w14:textId="77777777" w:rsidR="00872E4C" w:rsidRPr="00872E4C" w:rsidRDefault="00872E4C" w:rsidP="00872E4C">
      <w:pPr>
        <w:pStyle w:val="c0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502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понимать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7CEB7195" w14:textId="6E2EB7C2" w:rsidR="00872E4C" w:rsidRPr="00872E4C" w:rsidRDefault="00872E4C" w:rsidP="00872E4C">
      <w:pPr>
        <w:pStyle w:val="c0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502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применять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r w:rsidRPr="00872E4C">
        <w:rPr>
          <w:rStyle w:val="c2"/>
          <w:color w:val="000000"/>
        </w:rPr>
        <w:t xml:space="preserve"> </w:t>
      </w:r>
      <w:r w:rsidRPr="00872E4C">
        <w:rPr>
          <w:rStyle w:val="c2"/>
          <w:color w:val="000000"/>
        </w:rPr>
        <w:t xml:space="preserve"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</w:t>
      </w:r>
      <w:r w:rsidRPr="00872E4C">
        <w:rPr>
          <w:rStyle w:val="c2"/>
          <w:color w:val="000000"/>
        </w:rPr>
        <w:lastRenderedPageBreak/>
        <w:t>систематизации и осмысления опыта в естественнонаучной и гуманитарной областях знаний);</w:t>
      </w:r>
    </w:p>
    <w:p w14:paraId="6F716CCB" w14:textId="77777777" w:rsidR="00872E4C" w:rsidRPr="00872E4C" w:rsidRDefault="00872E4C" w:rsidP="00872E4C">
      <w:pPr>
        <w:pStyle w:val="c0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502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демонстрировать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6D6797C3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872E4C">
        <w:rPr>
          <w:rStyle w:val="c9"/>
          <w:b/>
          <w:bCs/>
          <w:color w:val="000000"/>
        </w:rPr>
        <w:t>Формы подведения итогов реализации дополнительной образовательной программы:</w:t>
      </w:r>
    </w:p>
    <w:p w14:paraId="3A3602F6" w14:textId="114C76E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Для оценки результативности дополнительной общеобразовательной (</w:t>
      </w:r>
      <w:proofErr w:type="gramStart"/>
      <w:r w:rsidRPr="00872E4C">
        <w:rPr>
          <w:rStyle w:val="c2"/>
          <w:color w:val="000000"/>
        </w:rPr>
        <w:t>общеразвивающей)  программы</w:t>
      </w:r>
      <w:proofErr w:type="gramEnd"/>
      <w:r w:rsidRPr="00872E4C">
        <w:rPr>
          <w:rStyle w:val="c2"/>
          <w:color w:val="000000"/>
        </w:rPr>
        <w:t xml:space="preserve"> «Орлята» применяются входящий, текущий, промежуточный и итоговый виды контроля.</w:t>
      </w:r>
      <w:r w:rsidRPr="00872E4C">
        <w:rPr>
          <w:rStyle w:val="c2"/>
          <w:color w:val="000000"/>
        </w:rPr>
        <w:t xml:space="preserve"> </w:t>
      </w:r>
      <w:r w:rsidRPr="00872E4C">
        <w:rPr>
          <w:rStyle w:val="c2"/>
          <w:color w:val="000000"/>
        </w:rPr>
        <w:t>Входящая диагностика осуществляется при комплектовании группы в начале учебного года. Цель - определить исходный уровень знаний обучающихся, определить формы и методы работы с обучающимися. Формы оценки – анкетирование, собеседование.</w:t>
      </w:r>
    </w:p>
    <w:p w14:paraId="451C593B" w14:textId="77777777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872E4C">
        <w:rPr>
          <w:rStyle w:val="c2"/>
          <w:color w:val="000000"/>
        </w:rPr>
        <w:t>Текущая диагностика осуществляется после изучения отдельных тем, раздела программы. В практической деятельности результативность оценивается качеством выполнения практических работ, поиску и отбору необходимого материала, умению работать с различными источниками информации. Анализируются положительные и отрицательные стороны работы, корректируются недостатки. Контроль знаний осуществляется с помощью заданий педагога (тесты, кроссворды, викторины); взаимоконтроль, самоконтроль.</w:t>
      </w:r>
    </w:p>
    <w:p w14:paraId="4044337A" w14:textId="5AD3B75D" w:rsidR="00872E4C" w:rsidRPr="00872E4C" w:rsidRDefault="00872E4C" w:rsidP="00872E4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</w:rPr>
      </w:pPr>
      <w:r w:rsidRPr="00872E4C">
        <w:rPr>
          <w:rStyle w:val="c2"/>
          <w:b/>
          <w:color w:val="000000"/>
        </w:rPr>
        <w:t>Промежуточная аттестация в форме альбома.</w:t>
      </w:r>
    </w:p>
    <w:p w14:paraId="25EEA6BF" w14:textId="77777777" w:rsidR="00BB76A2" w:rsidRPr="00BB76A2" w:rsidRDefault="00BB76A2" w:rsidP="00BB76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Календарно-тематическое планирование 2 класс</w:t>
      </w:r>
    </w:p>
    <w:tbl>
      <w:tblPr>
        <w:tblW w:w="9844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2540"/>
        <w:gridCol w:w="784"/>
        <w:gridCol w:w="816"/>
        <w:gridCol w:w="538"/>
        <w:gridCol w:w="1602"/>
        <w:gridCol w:w="2156"/>
      </w:tblGrid>
      <w:tr w:rsidR="0061140C" w:rsidRPr="00BB76A2" w14:paraId="6897CEDD" w14:textId="0000DDE6" w:rsidTr="00607396">
        <w:trPr>
          <w:trHeight w:val="633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FBEE8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BBC18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BE18E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14:paraId="3608A960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6A8D6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520CFD8" w14:textId="5A2CD661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8E93F40" w14:textId="516FD31A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C4D7FF2" w14:textId="77777777" w:rsidR="0061140C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40C" w:rsidRPr="00BB76A2" w14:paraId="072EE229" w14:textId="04323405" w:rsidTr="00607396">
        <w:trPr>
          <w:trHeight w:val="318"/>
        </w:trPr>
        <w:tc>
          <w:tcPr>
            <w:tcW w:w="768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41DF6" w14:textId="6ED2B044" w:rsidR="0061140C" w:rsidRPr="00BA5A60" w:rsidRDefault="0061140C" w:rsidP="00BA5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Старт программы – 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2618F" w14:textId="77777777" w:rsidR="0061140C" w:rsidRPr="00BB76A2" w:rsidRDefault="0061140C" w:rsidP="00BA5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031DD433" w14:textId="17657834" w:rsidTr="00607396">
        <w:trPr>
          <w:trHeight w:val="316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6E389" w14:textId="045A837F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3D1CB" w14:textId="5728AA75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игрой.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«</w:t>
            </w:r>
            <w:proofErr w:type="spellStart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Орлятский</w:t>
            </w:r>
            <w:proofErr w:type="spellEnd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4161E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1274F" w14:textId="3F3D7628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789841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63337E" w14:textId="70F20A39" w:rsidR="0061140C" w:rsidRPr="00E01525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игра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AC120C8" w14:textId="06683494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  <w:r w:rsidR="00611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140C" w:rsidRPr="00BB76A2" w14:paraId="7650EB5D" w14:textId="4E1373D8" w:rsidTr="00607396">
        <w:trPr>
          <w:trHeight w:val="316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25B7B" w14:textId="317CF01C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C44F2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Интеллектуально-</w:t>
            </w:r>
            <w:proofErr w:type="gramStart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  игры</w:t>
            </w:r>
            <w:proofErr w:type="gramEnd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Подвижные игры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DB86D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9167F" w14:textId="4DA574B8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4F50EB4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35B676" w14:textId="78584A7E" w:rsidR="0061140C" w:rsidRPr="00E01525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ПИ, опрос.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B50017B" w14:textId="759D2213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  <w:r w:rsidR="006114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1"/>
      <w:tr w:rsidR="0061140C" w:rsidRPr="00BB76A2" w14:paraId="27199C14" w14:textId="2755A79F" w:rsidTr="00607396">
        <w:trPr>
          <w:trHeight w:val="316"/>
        </w:trPr>
        <w:tc>
          <w:tcPr>
            <w:tcW w:w="768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96EBA" w14:textId="59E92F89" w:rsidR="0061140C" w:rsidRPr="00BB76A2" w:rsidRDefault="0061140C" w:rsidP="00BA5A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Орлёнок – Лидер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C53BC" w14:textId="77777777" w:rsidR="0061140C" w:rsidRPr="00BB76A2" w:rsidRDefault="0061140C" w:rsidP="00BA5A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52101AE7" w14:textId="1FF50607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9CDE1" w14:textId="77777777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BE50A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 – это… Я могу быть лидером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E823B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6E3DB" w14:textId="22DD5613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6404219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B75C0D" w14:textId="03B8F9BD" w:rsidR="0061140C" w:rsidRPr="006750C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конструктором «Лидер»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5F4ECE6" w14:textId="4CCDDBCE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2EF092CB" w14:textId="7030E96D" w:rsidTr="00607396">
        <w:trPr>
          <w:trHeight w:val="316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501A9" w14:textId="77777777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D7FE5" w14:textId="2D90D123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стать лидером? С командой действовать готов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04350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34D13" w14:textId="7488E85C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E2C99C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AB09A0" w14:textId="7FAC2FF2" w:rsidR="0061140C" w:rsidRPr="006750C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F77EB71" w14:textId="10763FBC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5C697435" w14:textId="569016CE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C34C2" w14:textId="77777777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0ED76" w14:textId="38EB6529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Верёвочный курс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2B2C9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1D0F0" w14:textId="22C29DA4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6DC778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D9A429" w14:textId="51DFD72E" w:rsidR="0061140C" w:rsidRPr="006750C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Конкурс, соревнование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C7C4FC" w14:textId="2377D73B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5015AE84" w14:textId="3ADCE3D2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B1D8D" w14:textId="14824FF9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99453" w14:textId="1920A5B8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</w:t>
            </w:r>
            <w:proofErr w:type="spellEnd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BEF6C" w14:textId="61C1D28E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CCFB6" w14:textId="4DC6E166" w:rsidR="0061140C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AC94BEA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7721ED5" w14:textId="34CDD7F0" w:rsidR="0061140C" w:rsidRPr="00F37698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71CB4E6" w14:textId="4788B44C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61BA264E" w14:textId="3354AB94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4055A" w14:textId="2B959C49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5B909" w14:textId="77777777" w:rsidR="0061140C" w:rsidRPr="00BB76A2" w:rsidRDefault="0061140C" w:rsidP="00134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тем, кто умеет вести за собой</w:t>
            </w:r>
          </w:p>
          <w:p w14:paraId="054E0320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A834C" w14:textId="2ACD1C8B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BB595" w14:textId="39CFE2AA" w:rsidR="0061140C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A1C6BB" w14:textId="77777777" w:rsidR="0061140C" w:rsidRPr="00134807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51D736" w14:textId="7D2FABC5" w:rsidR="0061140C" w:rsidRPr="00134807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игра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47264E" w14:textId="6279947C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62565978" w14:textId="0E955A80" w:rsidTr="00607396">
        <w:trPr>
          <w:trHeight w:val="316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BFA1B" w14:textId="0ADA3F0C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ECCA6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трека «Мы дружный класс!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DB4E0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0D488" w14:textId="3A7F6F73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595E8B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DD8CD0" w14:textId="0FF0D7DF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BDA403" w14:textId="6D4240D2" w:rsidR="0061140C" w:rsidRDefault="00872E4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549CFC2C" w14:textId="1049D3D2" w:rsidTr="00607396">
        <w:trPr>
          <w:trHeight w:val="316"/>
        </w:trPr>
        <w:tc>
          <w:tcPr>
            <w:tcW w:w="768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1EF0F" w14:textId="621AFFE7" w:rsidR="0061140C" w:rsidRPr="00BB76A2" w:rsidRDefault="0061140C" w:rsidP="00675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Орлёнок – Эрудит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FD2C3" w14:textId="77777777" w:rsidR="0061140C" w:rsidRPr="00BB76A2" w:rsidRDefault="0061140C" w:rsidP="00675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50C9EF31" w14:textId="40557AE0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25E5C" w14:textId="4BE32628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AF9D0" w14:textId="211D5554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такой эрудит? Развиваемся, играя! Я – эрудит, а это значит …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E8D49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EF280" w14:textId="228237F2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1139AA1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4E16793" w14:textId="7B129343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A57BCEA" w14:textId="21BDA816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51EAA384" w14:textId="02F7392C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A0AB5" w14:textId="5E89E301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9AEC6" w14:textId="000FBEE2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ВоображариУМ</w:t>
            </w:r>
            <w:proofErr w:type="spellEnd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Могу быть изобретателем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2C6DB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3B319" w14:textId="70282A7C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.11.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6594222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7B59C3" w14:textId="403A9720" w:rsidR="0061140C" w:rsidRPr="00F37698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конкурсы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159107E" w14:textId="03E607C6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3297DE00" w14:textId="30DAA4DE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FEC33" w14:textId="3490B867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533EB" w14:textId="5FB82969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 «Что такое? Кто такой?»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5C4F1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13415" w14:textId="1FCE6529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E0681D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4431E1" w14:textId="1A162716" w:rsidR="0061140C" w:rsidRPr="00F37698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EF3A320" w14:textId="2AC4D7C0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07396" w:rsidRPr="00BB76A2" w14:paraId="2D6C96EE" w14:textId="73C5F197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C6DB6" w14:textId="08AF4090" w:rsidR="00607396" w:rsidRPr="00BB76A2" w:rsidRDefault="00607396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98C13" w14:textId="1E5AF0C2" w:rsidR="00607396" w:rsidRPr="00BB76A2" w:rsidRDefault="00607396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эрудитом «Хотим всё знать».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F8E25" w14:textId="77777777" w:rsidR="00607396" w:rsidRPr="00BB76A2" w:rsidRDefault="00607396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CE1BC" w14:textId="480DB2F2" w:rsidR="00607396" w:rsidRPr="00BB76A2" w:rsidRDefault="00607396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383E96" w14:textId="77777777" w:rsidR="00607396" w:rsidRPr="00BB76A2" w:rsidRDefault="00607396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B2A0C8" w14:textId="24C44E98" w:rsidR="00607396" w:rsidRPr="00F37698" w:rsidRDefault="00607396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игра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D22E70" w14:textId="5C95A9A7" w:rsidR="00607396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607396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07396" w:rsidRPr="00BB76A2" w14:paraId="737BDD58" w14:textId="194C267A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6F3B1" w14:textId="01B739E9" w:rsidR="00607396" w:rsidRPr="00BB76A2" w:rsidRDefault="00607396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F8EDC" w14:textId="6C233952" w:rsidR="00607396" w:rsidRPr="00BB76A2" w:rsidRDefault="00607396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трека «На старте новых открытий»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88BA8" w14:textId="637C561C" w:rsidR="00607396" w:rsidRPr="00BB76A2" w:rsidRDefault="00607396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257B6" w14:textId="6A534FCA" w:rsidR="00607396" w:rsidRPr="00FA59E6" w:rsidRDefault="00607396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27EE22" w14:textId="77777777" w:rsidR="00607396" w:rsidRPr="00FA59E6" w:rsidRDefault="00607396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AEBFBCA" w14:textId="14337DBC" w:rsidR="00607396" w:rsidRPr="00F37698" w:rsidRDefault="00607396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сюжетными картинками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6CDB1B" w14:textId="749A61C1" w:rsidR="00607396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607396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224EA0B6" w14:textId="001E6AE9" w:rsidTr="00607396">
        <w:trPr>
          <w:trHeight w:val="318"/>
        </w:trPr>
        <w:tc>
          <w:tcPr>
            <w:tcW w:w="768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0319" w14:textId="19818614" w:rsidR="0061140C" w:rsidRPr="00BB76A2" w:rsidRDefault="0061140C" w:rsidP="0013480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Орлёнок – Мастер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826CA" w14:textId="77777777" w:rsidR="0061140C" w:rsidRPr="00BB76A2" w:rsidRDefault="0061140C" w:rsidP="0013480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458649D1" w14:textId="2FF4EB6D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68E74" w14:textId="33076F53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3C4CC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– это… Мастерами славится Россия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1729E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6ED32" w14:textId="0FD6F26B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3B21086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1DECC8" w14:textId="48A4955F" w:rsidR="0061140C" w:rsidRPr="00F37698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1F886DE" w14:textId="61A50D24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1C929EDD" w14:textId="165ADD6D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AA8AC" w14:textId="5EF2B7F6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5AED8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идеи – к делу!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15E93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F988" w14:textId="687E6361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9D6474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80B240E" w14:textId="6A751630" w:rsidR="0061140C" w:rsidRPr="00F37698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6ED4BDB" w14:textId="13F60ACD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37BCC109" w14:textId="4883DF4F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55090" w14:textId="2902B2FD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07AB4" w14:textId="62883CB2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Мастеров. В гости к мастерам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Мастер – это звучит гордо!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035CA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C5D87" w14:textId="1C61117F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9C8A42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16AA2A" w14:textId="59EB1592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1AAFDF" w14:textId="61092373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79F8B866" w14:textId="48D9AD24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64A90" w14:textId="034AF97B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75D6A" w14:textId="0BB4DAE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 «Классный театр.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в мастерство» – подводим итоги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782F2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77D25" w14:textId="02EB42C2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DDBC652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A328E61" w14:textId="61CE5AC3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КТД, игра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1D42195" w14:textId="36A1EFD5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6F141D62" w14:textId="2219335D" w:rsidTr="00607396">
        <w:trPr>
          <w:trHeight w:val="318"/>
        </w:trPr>
        <w:tc>
          <w:tcPr>
            <w:tcW w:w="768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D29E3" w14:textId="7929D4B1" w:rsidR="0061140C" w:rsidRPr="00BB76A2" w:rsidRDefault="0061140C" w:rsidP="0013480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Орлёнок – Доброволец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42F48" w14:textId="77777777" w:rsidR="0061140C" w:rsidRPr="00BB76A2" w:rsidRDefault="0061140C" w:rsidP="0013480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6643450B" w14:textId="5626B559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67BA4" w14:textId="78963408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1FA3F" w14:textId="777F752B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слова к делу. Спешить на помощь безвозмездно!     КТД «Создай хорошее настроение»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A4183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03DE5" w14:textId="493DA14F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699023D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9AFE6B" w14:textId="66FD99C3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легенды, беседа, КТД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07E928" w14:textId="7D7A9E49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10F25B33" w14:textId="1888647F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CA272" w14:textId="68918554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0B507" w14:textId="59BB00AB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заботой о старших Добровольцем будь всегда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D7733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2DF6E" w14:textId="693D24A0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9A25AEF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F8D6CA" w14:textId="59F86D3F" w:rsidR="0061140C" w:rsidRPr="00F37698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84221F" w14:textId="6417438A" w:rsidR="0061140C" w:rsidRDefault="00872E4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7C0D13CB" w14:textId="3F1DCBC4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17E02" w14:textId="0A09D7E3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BDB56" w14:textId="7F2DF666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 «Коробка храбрости» КТД «Братья наши меньшие» Портрет добровольца» - итоги трека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A2618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434DF" w14:textId="22C132B1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BF8AB7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18876E" w14:textId="5904FC2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1EE322" w14:textId="6B86EA0F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5C79171A" w14:textId="3CFC93C0" w:rsidTr="00607396">
        <w:trPr>
          <w:trHeight w:val="318"/>
        </w:trPr>
        <w:tc>
          <w:tcPr>
            <w:tcW w:w="554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79343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Орлёнок – Спортсмен – 4 ч</w:t>
            </w:r>
          </w:p>
        </w:tc>
        <w:tc>
          <w:tcPr>
            <w:tcW w:w="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43AF3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F783F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D0517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4680B29D" w14:textId="2E79231D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82F44" w14:textId="03A7809D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A0FFC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Утро начинай с зарядки – будешь ты всегда в порядке! Должен быть режим у дня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3E694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17FCD" w14:textId="7441D38F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618B69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05EC93C" w14:textId="5871AF03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опрос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44EE9E" w14:textId="31CE34FD" w:rsidR="0061140C" w:rsidRDefault="00872E4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05A92784" w14:textId="0783107F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11464" w14:textId="61339663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814A0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спорт, ты – мир! Сто затей для всех друзей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BFEDC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D3BBA" w14:textId="6A48A254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947CF8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48E3E6E" w14:textId="151BC9DA" w:rsidR="0061140C" w:rsidRPr="007A4703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памятки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A1C9D98" w14:textId="4ED3AB58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10365756" w14:textId="46D6B8AB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D975E" w14:textId="65193F7A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4D5A1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Готовимся к спортивным состязаниям Спортивная </w:t>
            </w:r>
            <w:proofErr w:type="gramStart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 «</w:t>
            </w:r>
            <w:proofErr w:type="gramEnd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рекордов наши имена»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44B38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672FF" w14:textId="722433DF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876EA4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4166F8" w14:textId="21DA97C5" w:rsidR="0061140C" w:rsidRPr="007A4703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67759E7" w14:textId="29613C37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77505CD4" w14:textId="1BC0CE55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148A6" w14:textId="1A33E286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CC9F2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Быстрее! Выше! Сильнее! Азбука здоровья» - итоги трека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C00E2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AD23E" w14:textId="3B24BB4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920DE05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7B3D47" w14:textId="4220F7E2" w:rsidR="0061140C" w:rsidRPr="007A4703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EB85D6F" w14:textId="124FDD61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55B3E701" w14:textId="11E53AE7" w:rsidTr="00607396">
        <w:trPr>
          <w:trHeight w:val="318"/>
        </w:trPr>
        <w:tc>
          <w:tcPr>
            <w:tcW w:w="768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8F88C" w14:textId="507856B4" w:rsidR="0061140C" w:rsidRPr="00BB76A2" w:rsidRDefault="0061140C" w:rsidP="00E015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Орлёнок – Эколог – 3 ч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15FA6" w14:textId="77777777" w:rsidR="0061140C" w:rsidRPr="00BB76A2" w:rsidRDefault="0061140C" w:rsidP="00E0152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52AE5A6A" w14:textId="0F8F31D5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2BB30" w14:textId="111B1EA5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3DE07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  <w:proofErr w:type="spellEnd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Мой след на </w:t>
            </w:r>
            <w:proofErr w:type="gramStart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планете Что</w:t>
            </w:r>
            <w:proofErr w:type="gramEnd"/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 знать и уметь эколог?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99839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188EB" w14:textId="7513B282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F020A16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D98E62" w14:textId="75290596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игра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37779A5" w14:textId="1CEC8C16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666C8073" w14:textId="19826A70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F7372" w14:textId="5BC6FC5E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C9537" w14:textId="18CFEE56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Каким должен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астоящий эколог? Восхищаемся красивым миром Экология на практике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50651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03922" w14:textId="01BBC76C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0E2D5A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45484E" w14:textId="4F87A85B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рюкзачка эколога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3A06B5" w14:textId="39C6E429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3F68D386" w14:textId="3C201430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8B755" w14:textId="72B6FCCC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E3156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«Шагая в будущее – помни о планете» - итоги трека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79B04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2BC27" w14:textId="7C3570F9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112B273" w14:textId="77777777" w:rsidR="0061140C" w:rsidRPr="00BB76A2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5FA81E" w14:textId="7BF706DF" w:rsidR="0061140C" w:rsidRPr="007A4703" w:rsidRDefault="0061140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кластера по теме (работа в группах)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5B34563" w14:textId="1E2BCD44" w:rsidR="0061140C" w:rsidRDefault="00872E4C" w:rsidP="00BB76A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7254EE6F" w14:textId="3979B989" w:rsidTr="00607396">
        <w:trPr>
          <w:trHeight w:val="318"/>
        </w:trPr>
        <w:tc>
          <w:tcPr>
            <w:tcW w:w="768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3F0BB" w14:textId="782C2BAC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Орлёнок – Хранитель исторической памяти – 2 ч</w:t>
            </w: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F9D0E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0A83F274" w14:textId="70C8E538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C1EAC" w14:textId="44F123FA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17A2F" w14:textId="36677C25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Орлёнок – Хранитель исторической памяти Кодекс «Орлёнка – Хранителя»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944C6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048C2" w14:textId="4A9512ED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2A59B07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3FC833" w14:textId="4DF9D09C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опрос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60E8BF4" w14:textId="116E716A" w:rsidR="0061140C" w:rsidRDefault="00872E4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278096BB" w14:textId="571BFE29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8F38F" w14:textId="3E6909F9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456E5" w14:textId="3CAB8C04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Расскажи мне о России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4D88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9500B" w14:textId="7F9916C3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7EA056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487785" w14:textId="471D763F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Рассказывание, работа в группах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F241A9" w14:textId="55019C77" w:rsidR="0061140C" w:rsidRDefault="00872E4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6E81F8B2" w14:textId="53CDD745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33862" w14:textId="2384DAE0" w:rsidR="0061140C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CFC2" w14:textId="17A2F1BE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храню традиции семьи, а значит и традиции страны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D1C3F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15D66" w14:textId="32D4B6D6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68FAF5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07047DF" w14:textId="7FC127DD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микрогруппах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AC85AF8" w14:textId="6C149154" w:rsidR="0061140C" w:rsidRDefault="00872E4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  <w:tr w:rsidR="0061140C" w:rsidRPr="00BB76A2" w14:paraId="6836A7D7" w14:textId="13569AF6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E89A0" w14:textId="77413BC5" w:rsidR="0061140C" w:rsidRDefault="0061140C" w:rsidP="0061140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284CF" w14:textId="28893048" w:rsidR="0061140C" w:rsidRPr="00BB76A2" w:rsidRDefault="0061140C" w:rsidP="0061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 семейных традиций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DD032" w14:textId="77777777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8BD38" w14:textId="1F3B06A6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4FE9E2" w14:textId="77777777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CC4317" w14:textId="79288E19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83920D" w14:textId="171082C5" w:rsidR="0061140C" w:rsidRDefault="00872E4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61140C" w:rsidRPr="000D19E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  <w:r w:rsidR="0061140C" w:rsidRPr="000D1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140C" w:rsidRPr="00BB76A2" w14:paraId="7CB7A0C6" w14:textId="5E86EFE3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23FE4" w14:textId="17A2AC97" w:rsidR="0061140C" w:rsidRDefault="0061140C" w:rsidP="0061140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C0DB" w14:textId="3BC8AD17" w:rsidR="0061140C" w:rsidRPr="00BB76A2" w:rsidRDefault="0061140C" w:rsidP="0061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чтобы хранить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85FC8" w14:textId="77777777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6DC6" w14:textId="181C3159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CA310E8" w14:textId="77777777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6CC752A" w14:textId="34DC5DDE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альбома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9ADB858" w14:textId="6F7587DF" w:rsidR="0061140C" w:rsidRDefault="00872E4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61140C" w:rsidRPr="000D19E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  <w:r w:rsidR="0061140C" w:rsidRPr="000D1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140C" w:rsidRPr="00BB76A2" w14:paraId="52ABB32E" w14:textId="188602DB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D1D3" w14:textId="34C81443" w:rsidR="0061140C" w:rsidRDefault="0061140C" w:rsidP="0061140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156A8" w14:textId="186AE507" w:rsidR="0061140C" w:rsidRPr="00BB76A2" w:rsidRDefault="00FA59E6" w:rsidP="0061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(альбом)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63E0D" w14:textId="77777777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5C75" w14:textId="363090BF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C29EEB" w14:textId="77777777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F574980" w14:textId="57E10A1E" w:rsidR="0061140C" w:rsidRPr="00BB76A2" w:rsidRDefault="0061140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283AD6" w14:textId="0AEA5AB8" w:rsidR="0061140C" w:rsidRDefault="00872E4C" w:rsidP="0061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61140C" w:rsidRPr="000D19E9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  <w:r w:rsidR="0061140C" w:rsidRPr="000D1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140C" w:rsidRPr="00BB76A2" w14:paraId="63F167B5" w14:textId="6A66152E" w:rsidTr="00607396">
        <w:trPr>
          <w:trHeight w:val="318"/>
        </w:trPr>
        <w:tc>
          <w:tcPr>
            <w:tcW w:w="554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34A98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– 1 ч</w:t>
            </w:r>
          </w:p>
        </w:tc>
        <w:tc>
          <w:tcPr>
            <w:tcW w:w="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6C20F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2446E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78610" w14:textId="77777777" w:rsidR="0061140C" w:rsidRPr="00BB76A2" w:rsidRDefault="0061140C" w:rsidP="00BB76A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140C" w:rsidRPr="00BB76A2" w14:paraId="6998C8FC" w14:textId="77EEF36B" w:rsidTr="00607396">
        <w:trPr>
          <w:trHeight w:val="318"/>
        </w:trPr>
        <w:tc>
          <w:tcPr>
            <w:tcW w:w="1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47753" w14:textId="6B4C2790" w:rsidR="0061140C" w:rsidRPr="00BB76A2" w:rsidRDefault="0061140C" w:rsidP="00BB76A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28C8E" w14:textId="77777777" w:rsidR="0061140C" w:rsidRPr="00BB76A2" w:rsidRDefault="0061140C" w:rsidP="00BB7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728E1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4556" w14:textId="1B50F25B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BB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C106871" w14:textId="77777777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5D3BDA2" w14:textId="4299B875" w:rsidR="0061140C" w:rsidRPr="00BB76A2" w:rsidRDefault="0061140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4FD4762" w14:textId="5BA6FD1D" w:rsidR="0061140C" w:rsidRDefault="00872E4C" w:rsidP="00BB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61140C" w:rsidRPr="0069220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https://рдш.рф/profile</w:t>
              </w:r>
            </w:hyperlink>
          </w:p>
        </w:tc>
      </w:tr>
    </w:tbl>
    <w:p w14:paraId="426D7411" w14:textId="226E24E7" w:rsidR="00BB76A2" w:rsidRDefault="00BB76A2" w:rsidP="00BB76A2">
      <w:pPr>
        <w:rPr>
          <w:rFonts w:ascii="Times New Roman" w:hAnsi="Times New Roman" w:cs="Times New Roman"/>
          <w:sz w:val="24"/>
          <w:szCs w:val="24"/>
        </w:rPr>
      </w:pPr>
    </w:p>
    <w:p w14:paraId="768A7700" w14:textId="390426F9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6F57EE8E" w14:textId="1B679E19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7128D6C2" w14:textId="46C3BABA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5DDF3AEC" w14:textId="57E46944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70A7475E" w14:textId="5C69D00A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625F093D" w14:textId="72F261CB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579E9385" w14:textId="798E2902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5DC82DCE" w14:textId="6392303E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7A51B6C0" w14:textId="2BDCEA19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550D8EC8" w14:textId="042B765C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126869E3" w14:textId="4AB2E15C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4B7C7398" w14:textId="006B5AA6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31815046" w14:textId="48F14939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6B92F319" w14:textId="7F84F113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2A2174CB" w14:textId="608A5235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35809984" w14:textId="218E23C3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64FEBC44" w14:textId="1B896109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005C5211" w14:textId="70C507B3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51C560B4" w14:textId="1C1BB93A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6E9DA5C2" w14:textId="30ECEC74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0C37E40D" w14:textId="57348C41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15F58909" w14:textId="0796D592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p w14:paraId="408BF777" w14:textId="77777777" w:rsidR="00FA59E6" w:rsidRDefault="00FA59E6" w:rsidP="00BB76A2">
      <w:pPr>
        <w:rPr>
          <w:rFonts w:ascii="Times New Roman" w:hAnsi="Times New Roman" w:cs="Times New Roman"/>
          <w:sz w:val="24"/>
          <w:szCs w:val="24"/>
        </w:rPr>
      </w:pPr>
    </w:p>
    <w:sectPr w:rsidR="00FA59E6">
      <w:headerReference w:type="default" r:id="rId43"/>
      <w:foot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14AFD" w14:textId="77777777" w:rsidR="00131E6C" w:rsidRDefault="00131E6C">
      <w:pPr>
        <w:spacing w:after="0" w:line="240" w:lineRule="auto"/>
      </w:pPr>
      <w:r>
        <w:separator/>
      </w:r>
    </w:p>
  </w:endnote>
  <w:endnote w:type="continuationSeparator" w:id="0">
    <w:p w14:paraId="7C9B41AC" w14:textId="77777777" w:rsidR="00131E6C" w:rsidRDefault="0013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371DC" w14:textId="2D755420" w:rsidR="00131E6C" w:rsidRDefault="00131E6C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4384" behindDoc="1" locked="0" layoutInCell="1" allowOverlap="1" wp14:anchorId="7CF8E542" wp14:editId="7380151A">
          <wp:simplePos x="0" y="0"/>
          <wp:positionH relativeFrom="page">
            <wp:posOffset>800100</wp:posOffset>
          </wp:positionH>
          <wp:positionV relativeFrom="page">
            <wp:posOffset>9863327</wp:posOffset>
          </wp:positionV>
          <wp:extent cx="1277112" cy="304800"/>
          <wp:effectExtent l="0" t="0" r="0" b="0"/>
          <wp:wrapNone/>
          <wp:docPr id="87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7112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AC87D13" wp14:editId="32A2DFED">
              <wp:simplePos x="0" y="0"/>
              <wp:positionH relativeFrom="page">
                <wp:posOffset>3636645</wp:posOffset>
              </wp:positionH>
              <wp:positionV relativeFrom="page">
                <wp:posOffset>9900920</wp:posOffset>
              </wp:positionV>
              <wp:extent cx="287020" cy="180975"/>
              <wp:effectExtent l="0" t="4445" r="635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2F740" w14:textId="79DFF059" w:rsidR="00131E6C" w:rsidRDefault="00131E6C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07396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87D13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286.35pt;margin-top:779.6pt;width:22.6pt;height:14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EDxQIAAK4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" filled="f" stroked="f">
              <v:textbox inset="0,0,0,0">
                <w:txbxContent>
                  <w:p w14:paraId="4872F740" w14:textId="79DFF059" w:rsidR="00131E6C" w:rsidRDefault="00131E6C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07396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277CE" w14:textId="77777777" w:rsidR="00131E6C" w:rsidRDefault="00131E6C">
      <w:pPr>
        <w:spacing w:after="0" w:line="240" w:lineRule="auto"/>
      </w:pPr>
      <w:r>
        <w:separator/>
      </w:r>
    </w:p>
  </w:footnote>
  <w:footnote w:type="continuationSeparator" w:id="0">
    <w:p w14:paraId="64A010ED" w14:textId="77777777" w:rsidR="00131E6C" w:rsidRDefault="0013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F2A4D" w14:textId="77777777" w:rsidR="00131E6C" w:rsidRDefault="00131E6C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3360" behindDoc="1" locked="0" layoutInCell="1" allowOverlap="1" wp14:anchorId="797032FB" wp14:editId="6060CF2D">
          <wp:simplePos x="0" y="0"/>
          <wp:positionH relativeFrom="page">
            <wp:posOffset>5628132</wp:posOffset>
          </wp:positionH>
          <wp:positionV relativeFrom="page">
            <wp:posOffset>230123</wp:posOffset>
          </wp:positionV>
          <wp:extent cx="1171956" cy="542544"/>
          <wp:effectExtent l="0" t="0" r="0" b="0"/>
          <wp:wrapNone/>
          <wp:docPr id="8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195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27957"/>
    <w:multiLevelType w:val="multilevel"/>
    <w:tmpl w:val="7D665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1F1BE5"/>
    <w:multiLevelType w:val="multilevel"/>
    <w:tmpl w:val="8A64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BC3D26"/>
    <w:multiLevelType w:val="multilevel"/>
    <w:tmpl w:val="33EAE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80644F"/>
    <w:multiLevelType w:val="multilevel"/>
    <w:tmpl w:val="EC1A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E4308D"/>
    <w:multiLevelType w:val="multilevel"/>
    <w:tmpl w:val="C0B0B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7B5CCE"/>
    <w:multiLevelType w:val="multilevel"/>
    <w:tmpl w:val="44ECA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D6D98"/>
    <w:multiLevelType w:val="multilevel"/>
    <w:tmpl w:val="82BE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6B314B"/>
    <w:multiLevelType w:val="multilevel"/>
    <w:tmpl w:val="5B067D84"/>
    <w:lvl w:ilvl="0">
      <w:start w:val="3"/>
      <w:numFmt w:val="decimal"/>
      <w:lvlText w:val="%1"/>
      <w:lvlJc w:val="left"/>
      <w:pPr>
        <w:ind w:left="4920" w:hanging="9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920" w:hanging="9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49" w:hanging="9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13" w:hanging="9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78" w:hanging="9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43" w:hanging="9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07" w:hanging="9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2" w:hanging="9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7" w:hanging="951"/>
      </w:pPr>
      <w:rPr>
        <w:rFonts w:hint="default"/>
        <w:lang w:val="ru-RU" w:eastAsia="en-US" w:bidi="ar-SA"/>
      </w:rPr>
    </w:lvl>
  </w:abstractNum>
  <w:abstractNum w:abstractNumId="8" w15:restartNumberingAfterBreak="0">
    <w:nsid w:val="77A548BF"/>
    <w:multiLevelType w:val="multilevel"/>
    <w:tmpl w:val="C4E66228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7CA"/>
    <w:rsid w:val="00053E25"/>
    <w:rsid w:val="000C2EB0"/>
    <w:rsid w:val="00131E6C"/>
    <w:rsid w:val="00134807"/>
    <w:rsid w:val="00141D29"/>
    <w:rsid w:val="001D7FE5"/>
    <w:rsid w:val="00417214"/>
    <w:rsid w:val="005B27C6"/>
    <w:rsid w:val="005E3851"/>
    <w:rsid w:val="00607396"/>
    <w:rsid w:val="0061140C"/>
    <w:rsid w:val="00615D30"/>
    <w:rsid w:val="006750C2"/>
    <w:rsid w:val="00773923"/>
    <w:rsid w:val="007A0B4C"/>
    <w:rsid w:val="007A4703"/>
    <w:rsid w:val="00863998"/>
    <w:rsid w:val="00872E4C"/>
    <w:rsid w:val="008C4EF5"/>
    <w:rsid w:val="008F33A7"/>
    <w:rsid w:val="00B314DB"/>
    <w:rsid w:val="00B807CA"/>
    <w:rsid w:val="00BA5A60"/>
    <w:rsid w:val="00BB76A2"/>
    <w:rsid w:val="00BF52D6"/>
    <w:rsid w:val="00E01525"/>
    <w:rsid w:val="00F37698"/>
    <w:rsid w:val="00FA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5F06E6"/>
  <w15:chartTrackingRefBased/>
  <w15:docId w15:val="{7B848DB6-79AD-44E3-BCC3-9090C591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7214"/>
    <w:pPr>
      <w:widowControl w:val="0"/>
      <w:autoSpaceDE w:val="0"/>
      <w:autoSpaceDN w:val="0"/>
      <w:spacing w:before="90" w:after="0" w:line="240" w:lineRule="auto"/>
      <w:ind w:left="80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38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E3851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639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1721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17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17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17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17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417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4172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61140C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1140C"/>
    <w:rPr>
      <w:color w:val="605E5C"/>
      <w:shd w:val="clear" w:color="auto" w:fill="E1DFDD"/>
    </w:rPr>
  </w:style>
  <w:style w:type="paragraph" w:styleId="a6">
    <w:name w:val="No Spacing"/>
    <w:link w:val="a7"/>
    <w:uiPriority w:val="1"/>
    <w:qFormat/>
    <w:rsid w:val="00B31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B31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5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9E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0C2EB0"/>
    <w:pPr>
      <w:spacing w:after="0" w:line="240" w:lineRule="auto"/>
      <w:ind w:left="567" w:right="56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872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72E4C"/>
  </w:style>
  <w:style w:type="character" w:customStyle="1" w:styleId="c2">
    <w:name w:val="c2"/>
    <w:basedOn w:val="a0"/>
    <w:rsid w:val="00872E4C"/>
  </w:style>
  <w:style w:type="character" w:customStyle="1" w:styleId="c68">
    <w:name w:val="c68"/>
    <w:basedOn w:val="a0"/>
    <w:rsid w:val="00872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&#1088;&#1076;&#1096;.&#1088;&#1092;/profile" TargetMode="External"/><Relationship Id="rId18" Type="http://schemas.openxmlformats.org/officeDocument/2006/relationships/hyperlink" Target="https://&#1088;&#1076;&#1096;.&#1088;&#1092;/profile" TargetMode="External"/><Relationship Id="rId26" Type="http://schemas.openxmlformats.org/officeDocument/2006/relationships/hyperlink" Target="https://&#1088;&#1076;&#1096;.&#1088;&#1092;/profile" TargetMode="External"/><Relationship Id="rId39" Type="http://schemas.openxmlformats.org/officeDocument/2006/relationships/hyperlink" Target="https://&#1088;&#1076;&#1096;.&#1088;&#1092;/profile" TargetMode="External"/><Relationship Id="rId21" Type="http://schemas.openxmlformats.org/officeDocument/2006/relationships/hyperlink" Target="https://&#1088;&#1076;&#1096;.&#1088;&#1092;/profile" TargetMode="External"/><Relationship Id="rId34" Type="http://schemas.openxmlformats.org/officeDocument/2006/relationships/hyperlink" Target="https://&#1088;&#1076;&#1096;.&#1088;&#1092;/profile" TargetMode="External"/><Relationship Id="rId42" Type="http://schemas.openxmlformats.org/officeDocument/2006/relationships/hyperlink" Target="https://&#1088;&#1076;&#1096;.&#1088;&#1092;/profile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&#1088;&#1076;&#1096;.&#1088;&#1092;/profile" TargetMode="External"/><Relationship Id="rId29" Type="http://schemas.openxmlformats.org/officeDocument/2006/relationships/hyperlink" Target="https://&#1088;&#1076;&#1096;.&#1088;&#1092;/profil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8;&#1076;&#1096;.&#1088;&#1092;/profile" TargetMode="External"/><Relationship Id="rId24" Type="http://schemas.openxmlformats.org/officeDocument/2006/relationships/hyperlink" Target="https://&#1088;&#1076;&#1096;.&#1088;&#1092;/profile" TargetMode="External"/><Relationship Id="rId32" Type="http://schemas.openxmlformats.org/officeDocument/2006/relationships/hyperlink" Target="https://&#1088;&#1076;&#1096;.&#1088;&#1092;/profile" TargetMode="External"/><Relationship Id="rId37" Type="http://schemas.openxmlformats.org/officeDocument/2006/relationships/hyperlink" Target="https://&#1088;&#1076;&#1096;.&#1088;&#1092;/profile" TargetMode="External"/><Relationship Id="rId40" Type="http://schemas.openxmlformats.org/officeDocument/2006/relationships/hyperlink" Target="https://&#1088;&#1076;&#1096;.&#1088;&#1092;/profile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&#1088;&#1076;&#1096;.&#1088;&#1092;/profile" TargetMode="External"/><Relationship Id="rId23" Type="http://schemas.openxmlformats.org/officeDocument/2006/relationships/hyperlink" Target="https://&#1088;&#1076;&#1096;.&#1088;&#1092;/profile" TargetMode="External"/><Relationship Id="rId28" Type="http://schemas.openxmlformats.org/officeDocument/2006/relationships/hyperlink" Target="https://&#1088;&#1076;&#1096;.&#1088;&#1092;/profile" TargetMode="External"/><Relationship Id="rId36" Type="http://schemas.openxmlformats.org/officeDocument/2006/relationships/hyperlink" Target="https://&#1088;&#1076;&#1096;.&#1088;&#1092;/profile" TargetMode="External"/><Relationship Id="rId10" Type="http://schemas.openxmlformats.org/officeDocument/2006/relationships/hyperlink" Target="https://&#1088;&#1076;&#1096;.&#1088;&#1092;/profile" TargetMode="External"/><Relationship Id="rId19" Type="http://schemas.openxmlformats.org/officeDocument/2006/relationships/hyperlink" Target="https://&#1088;&#1076;&#1096;.&#1088;&#1092;/profile" TargetMode="External"/><Relationship Id="rId31" Type="http://schemas.openxmlformats.org/officeDocument/2006/relationships/hyperlink" Target="https://&#1088;&#1076;&#1096;.&#1088;&#1092;/profile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&#1088;&#1076;&#1096;.&#1088;&#1092;/profile" TargetMode="External"/><Relationship Id="rId14" Type="http://schemas.openxmlformats.org/officeDocument/2006/relationships/hyperlink" Target="https://&#1088;&#1076;&#1096;.&#1088;&#1092;/profile" TargetMode="External"/><Relationship Id="rId22" Type="http://schemas.openxmlformats.org/officeDocument/2006/relationships/hyperlink" Target="https://&#1088;&#1076;&#1096;.&#1088;&#1092;/profile" TargetMode="External"/><Relationship Id="rId27" Type="http://schemas.openxmlformats.org/officeDocument/2006/relationships/hyperlink" Target="https://&#1088;&#1076;&#1096;.&#1088;&#1092;/profile" TargetMode="External"/><Relationship Id="rId30" Type="http://schemas.openxmlformats.org/officeDocument/2006/relationships/hyperlink" Target="https://&#1088;&#1076;&#1096;.&#1088;&#1092;/profile" TargetMode="External"/><Relationship Id="rId35" Type="http://schemas.openxmlformats.org/officeDocument/2006/relationships/hyperlink" Target="https://&#1088;&#1076;&#1096;.&#1088;&#1092;/profile" TargetMode="External"/><Relationship Id="rId43" Type="http://schemas.openxmlformats.org/officeDocument/2006/relationships/header" Target="header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s://&#1088;&#1076;&#1096;.&#1088;&#1092;/profile" TargetMode="External"/><Relationship Id="rId17" Type="http://schemas.openxmlformats.org/officeDocument/2006/relationships/hyperlink" Target="https://&#1088;&#1076;&#1096;.&#1088;&#1092;/profile" TargetMode="External"/><Relationship Id="rId25" Type="http://schemas.openxmlformats.org/officeDocument/2006/relationships/hyperlink" Target="https://&#1088;&#1076;&#1096;.&#1088;&#1092;/profile" TargetMode="External"/><Relationship Id="rId33" Type="http://schemas.openxmlformats.org/officeDocument/2006/relationships/hyperlink" Target="https://&#1088;&#1076;&#1096;.&#1088;&#1092;/profile" TargetMode="External"/><Relationship Id="rId38" Type="http://schemas.openxmlformats.org/officeDocument/2006/relationships/hyperlink" Target="https://&#1088;&#1076;&#1096;.&#1088;&#1092;/profile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&#1088;&#1076;&#1096;.&#1088;&#1092;/profile" TargetMode="External"/><Relationship Id="rId41" Type="http://schemas.openxmlformats.org/officeDocument/2006/relationships/hyperlink" Target="https://&#1088;&#1076;&#1096;.&#1088;&#1092;/profil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E9591-028E-4C44-962B-A7A1A154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</dc:creator>
  <cp:keywords/>
  <dc:description/>
  <cp:lastModifiedBy>Aleks</cp:lastModifiedBy>
  <cp:revision>11</cp:revision>
  <cp:lastPrinted>2022-12-25T07:13:00Z</cp:lastPrinted>
  <dcterms:created xsi:type="dcterms:W3CDTF">2022-11-10T15:41:00Z</dcterms:created>
  <dcterms:modified xsi:type="dcterms:W3CDTF">2022-12-25T07:28:00Z</dcterms:modified>
</cp:coreProperties>
</file>